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8" w:rsidRDefault="007B6A79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7312362" cy="322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362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58" w:rsidRDefault="00D31D58">
      <w:pPr>
        <w:pStyle w:val="BodyText"/>
        <w:rPr>
          <w:rFonts w:ascii="Times New Roman"/>
        </w:rPr>
      </w:pPr>
    </w:p>
    <w:p w:rsidR="00D31D58" w:rsidRDefault="00D31D58">
      <w:pPr>
        <w:pStyle w:val="BodyText"/>
        <w:rPr>
          <w:rFonts w:ascii="Times New Roman"/>
        </w:rPr>
      </w:pPr>
    </w:p>
    <w:p w:rsidR="00D31D58" w:rsidRDefault="00D31D58">
      <w:pPr>
        <w:pStyle w:val="BodyText"/>
        <w:spacing w:before="11"/>
        <w:rPr>
          <w:rFonts w:ascii="Times New Roman"/>
          <w:sz w:val="19"/>
        </w:rPr>
      </w:pPr>
    </w:p>
    <w:p w:rsidR="00D31D58" w:rsidRDefault="007B6A79">
      <w:pPr>
        <w:spacing w:before="88"/>
        <w:ind w:left="647"/>
        <w:rPr>
          <w:sz w:val="36"/>
        </w:rPr>
      </w:pPr>
      <w:r>
        <w:rPr>
          <w:color w:val="009F5F"/>
          <w:sz w:val="36"/>
        </w:rPr>
        <w:t>Get Started for BIO 2514 V01 A&amp;P I Online Summer</w:t>
      </w:r>
      <w:r>
        <w:rPr>
          <w:color w:val="009F5F"/>
          <w:sz w:val="36"/>
        </w:rPr>
        <w:t xml:space="preserve"> 2018</w:t>
      </w:r>
    </w:p>
    <w:p w:rsidR="00D31D58" w:rsidRDefault="007B6A79">
      <w:pPr>
        <w:spacing w:before="4"/>
        <w:ind w:left="647"/>
        <w:rPr>
          <w:b/>
          <w:sz w:val="28"/>
        </w:rPr>
      </w:pPr>
      <w:r>
        <w:t xml:space="preserve">With Pearson’s </w:t>
      </w:r>
      <w:proofErr w:type="spellStart"/>
      <w:r>
        <w:rPr>
          <w:b/>
          <w:color w:val="7AB655"/>
        </w:rPr>
        <w:t>MyLab</w:t>
      </w:r>
      <w:proofErr w:type="spellEnd"/>
      <w:r>
        <w:rPr>
          <w:b/>
          <w:color w:val="7AB655"/>
        </w:rPr>
        <w:t xml:space="preserve"> &amp; Mastering and Canvas at </w:t>
      </w:r>
      <w:r>
        <w:rPr>
          <w:b/>
          <w:color w:val="7AB655"/>
          <w:sz w:val="28"/>
        </w:rPr>
        <w:t>PRCC</w:t>
      </w:r>
    </w:p>
    <w:p w:rsidR="00D31D58" w:rsidRDefault="00D31D58">
      <w:pPr>
        <w:pStyle w:val="BodyText"/>
        <w:spacing w:before="5"/>
        <w:rPr>
          <w:b/>
          <w:sz w:val="26"/>
        </w:rPr>
      </w:pPr>
    </w:p>
    <w:p w:rsidR="00D31D58" w:rsidRDefault="007B6A79">
      <w:pPr>
        <w:ind w:left="655"/>
        <w:rPr>
          <w:sz w:val="27"/>
        </w:rPr>
      </w:pPr>
      <w:r>
        <w:rPr>
          <w:noProof/>
          <w:lang w:bidi="ar-SA"/>
        </w:rPr>
        <w:drawing>
          <wp:inline distT="0" distB="0" distL="0" distR="0">
            <wp:extent cx="323649" cy="322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49" cy="32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9F5F"/>
          <w:sz w:val="27"/>
        </w:rPr>
        <w:t>Enter Your Canvas</w:t>
      </w:r>
      <w:r>
        <w:rPr>
          <w:color w:val="009F5F"/>
          <w:spacing w:val="-4"/>
          <w:sz w:val="27"/>
        </w:rPr>
        <w:t xml:space="preserve"> </w:t>
      </w:r>
      <w:r>
        <w:rPr>
          <w:color w:val="009F5F"/>
          <w:sz w:val="27"/>
        </w:rPr>
        <w:t>Course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66"/>
        <w:ind w:hanging="223"/>
        <w:rPr>
          <w:sz w:val="20"/>
        </w:rPr>
      </w:pPr>
      <w:r>
        <w:rPr>
          <w:sz w:val="20"/>
        </w:rPr>
        <w:t xml:space="preserve">Sign in to Canvas and enter your </w:t>
      </w:r>
      <w:proofErr w:type="gramStart"/>
      <w:r>
        <w:rPr>
          <w:sz w:val="20"/>
        </w:rPr>
        <w:t xml:space="preserve">Canvas </w:t>
      </w:r>
      <w:r>
        <w:rPr>
          <w:spacing w:val="-32"/>
          <w:sz w:val="20"/>
        </w:rPr>
        <w:t xml:space="preserve"> </w:t>
      </w:r>
      <w:r>
        <w:rPr>
          <w:sz w:val="20"/>
        </w:rPr>
        <w:t>course</w:t>
      </w:r>
      <w:proofErr w:type="gramEnd"/>
      <w:r>
        <w:rPr>
          <w:sz w:val="20"/>
        </w:rPr>
        <w:t>.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112"/>
        <w:ind w:hanging="223"/>
        <w:rPr>
          <w:sz w:val="20"/>
        </w:rPr>
      </w:pPr>
      <w:r>
        <w:rPr>
          <w:sz w:val="20"/>
        </w:rPr>
        <w:t>Do one of the</w:t>
      </w:r>
      <w:r>
        <w:rPr>
          <w:spacing w:val="-22"/>
          <w:sz w:val="20"/>
        </w:rPr>
        <w:t xml:space="preserve"> </w:t>
      </w:r>
      <w:r>
        <w:rPr>
          <w:sz w:val="20"/>
        </w:rPr>
        <w:t>following:</w:t>
      </w:r>
    </w:p>
    <w:p w:rsidR="00D31D58" w:rsidRDefault="007B6A79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109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MyLab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Mastering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Navigation,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click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7"/>
          <w:sz w:val="20"/>
        </w:rPr>
        <w:t xml:space="preserve"> </w:t>
      </w:r>
      <w:r>
        <w:rPr>
          <w:sz w:val="20"/>
        </w:rPr>
        <w:t>page.</w:t>
      </w:r>
    </w:p>
    <w:p w:rsidR="00D31D58" w:rsidRDefault="007B6A79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146"/>
        <w:rPr>
          <w:sz w:val="20"/>
        </w:rPr>
      </w:pPr>
      <w:r>
        <w:rPr>
          <w:sz w:val="20"/>
        </w:rPr>
        <w:t xml:space="preserve">Click any Pearson link from </w:t>
      </w:r>
      <w:proofErr w:type="gramStart"/>
      <w:r>
        <w:rPr>
          <w:sz w:val="20"/>
        </w:rPr>
        <w:t xml:space="preserve">any </w:t>
      </w:r>
      <w:r>
        <w:rPr>
          <w:spacing w:val="-38"/>
          <w:sz w:val="20"/>
        </w:rPr>
        <w:t xml:space="preserve"> </w:t>
      </w:r>
      <w:r>
        <w:rPr>
          <w:sz w:val="20"/>
        </w:rPr>
        <w:t>module</w:t>
      </w:r>
      <w:proofErr w:type="gramEnd"/>
      <w:r>
        <w:rPr>
          <w:sz w:val="20"/>
        </w:rPr>
        <w:t>.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136"/>
        <w:ind w:hanging="223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Pearson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Content</w:t>
      </w:r>
      <w:r>
        <w:rPr>
          <w:sz w:val="20"/>
        </w:rPr>
        <w:t>.</w:t>
      </w:r>
    </w:p>
    <w:p w:rsidR="00D31D58" w:rsidRDefault="007B6A79">
      <w:pPr>
        <w:pStyle w:val="Heading1"/>
        <w:spacing w:before="254"/>
      </w:pPr>
      <w:r>
        <w:rPr>
          <w:noProof/>
          <w:lang w:bidi="ar-SA"/>
        </w:rPr>
        <w:drawing>
          <wp:inline distT="0" distB="0" distL="0" distR="0">
            <wp:extent cx="341629" cy="3416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9" cy="34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9F5F"/>
          <w:position w:val="2"/>
        </w:rPr>
        <w:t>Get Access to Your Pearson Course</w:t>
      </w:r>
      <w:r>
        <w:rPr>
          <w:color w:val="009F5F"/>
          <w:spacing w:val="-9"/>
          <w:position w:val="2"/>
        </w:rPr>
        <w:t xml:space="preserve"> </w:t>
      </w:r>
      <w:r>
        <w:rPr>
          <w:color w:val="009F5F"/>
          <w:position w:val="2"/>
        </w:rPr>
        <w:t>Content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6"/>
        </w:tabs>
        <w:spacing w:before="77"/>
        <w:ind w:hanging="269"/>
        <w:rPr>
          <w:sz w:val="20"/>
        </w:rPr>
      </w:pPr>
      <w:r>
        <w:rPr>
          <w:b/>
          <w:sz w:val="20"/>
        </w:rPr>
        <w:t xml:space="preserve">Accept </w:t>
      </w:r>
      <w:r>
        <w:rPr>
          <w:sz w:val="20"/>
        </w:rPr>
        <w:t>the End-User License Agreement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Privacy </w:t>
      </w:r>
      <w:r>
        <w:rPr>
          <w:sz w:val="20"/>
        </w:rPr>
        <w:t>Policy if needed</w:t>
      </w:r>
      <w:r>
        <w:rPr>
          <w:sz w:val="20"/>
        </w:rPr>
        <w:t>.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1"/>
        </w:tabs>
        <w:spacing w:before="115"/>
        <w:ind w:left="870" w:hanging="223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Canvas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6"/>
          <w:sz w:val="20"/>
        </w:rPr>
        <w:t xml:space="preserve"> </w:t>
      </w:r>
      <w:r>
        <w:rPr>
          <w:sz w:val="20"/>
        </w:rPr>
        <w:t>accounts,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following:</w:t>
      </w:r>
    </w:p>
    <w:p w:rsidR="00D31D58" w:rsidRDefault="007B6A79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spacing w:before="118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already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username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password.</w:t>
      </w:r>
    </w:p>
    <w:p w:rsidR="00D31D58" w:rsidRDefault="007B6A79">
      <w:pPr>
        <w:spacing w:before="131"/>
        <w:ind w:left="1346" w:right="2930"/>
        <w:jc w:val="center"/>
        <w:rPr>
          <w:b/>
          <w:sz w:val="20"/>
        </w:rPr>
      </w:pPr>
      <w:r>
        <w:rPr>
          <w:b/>
          <w:color w:val="00AE50"/>
          <w:sz w:val="20"/>
        </w:rPr>
        <w:t xml:space="preserve">Tip: </w:t>
      </w:r>
      <w:r>
        <w:rPr>
          <w:sz w:val="20"/>
        </w:rPr>
        <w:t xml:space="preserve">To look up your Pearson account, click </w:t>
      </w:r>
      <w:proofErr w:type="gramStart"/>
      <w:r>
        <w:rPr>
          <w:b/>
          <w:sz w:val="20"/>
        </w:rPr>
        <w:t>Forgot</w:t>
      </w:r>
      <w:proofErr w:type="gramEnd"/>
      <w:r>
        <w:rPr>
          <w:b/>
          <w:sz w:val="20"/>
        </w:rPr>
        <w:t xml:space="preserve"> your username or password?</w:t>
      </w:r>
    </w:p>
    <w:p w:rsidR="00D31D58" w:rsidRDefault="007B6A79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spacing w:before="143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Pearson</w:t>
      </w:r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click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and follow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prompts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35"/>
          <w:sz w:val="20"/>
        </w:rPr>
        <w:t xml:space="preserve"> </w:t>
      </w:r>
      <w:r>
        <w:rPr>
          <w:sz w:val="20"/>
        </w:rPr>
        <w:t>account.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1"/>
        </w:tabs>
        <w:spacing w:before="144"/>
        <w:ind w:left="870" w:hanging="223"/>
        <w:rPr>
          <w:sz w:val="20"/>
        </w:rPr>
      </w:pPr>
      <w:r>
        <w:rPr>
          <w:sz w:val="20"/>
        </w:rPr>
        <w:t>To get access to your Pearson course, do one 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the </w:t>
      </w:r>
      <w:r>
        <w:rPr>
          <w:sz w:val="20"/>
        </w:rPr>
        <w:t>following:</w:t>
      </w:r>
    </w:p>
    <w:p w:rsidR="00D31D58" w:rsidRDefault="007B6A79" w:rsidP="007B6A79">
      <w:pPr>
        <w:pStyle w:val="BodyText"/>
        <w:numPr>
          <w:ilvl w:val="0"/>
          <w:numId w:val="3"/>
        </w:numPr>
        <w:spacing w:before="93"/>
      </w:pPr>
      <w:r>
        <w:t xml:space="preserve">Go to your </w:t>
      </w:r>
      <w:proofErr w:type="spellStart"/>
      <w:r>
        <w:t>RedShelf</w:t>
      </w:r>
      <w:proofErr w:type="spellEnd"/>
      <w:r>
        <w:t xml:space="preserve"> </w:t>
      </w:r>
      <w:proofErr w:type="spellStart"/>
      <w:r>
        <w:t>eReader</w:t>
      </w:r>
      <w:proofErr w:type="spellEnd"/>
      <w:r>
        <w:t xml:space="preserve"> tab and go to Modified </w:t>
      </w:r>
      <w:proofErr w:type="spellStart"/>
      <w:r>
        <w:t>MasteringA&amp;P</w:t>
      </w:r>
      <w:proofErr w:type="spellEnd"/>
      <w:r>
        <w:t xml:space="preserve"> with Pearson </w:t>
      </w:r>
      <w:proofErr w:type="spellStart"/>
      <w:r>
        <w:t>eText</w:t>
      </w:r>
      <w:proofErr w:type="spellEnd"/>
      <w:r>
        <w:t>-Standalone Access Code for Human Anatomy &amp; Physiology card and click on your access code area.</w:t>
      </w:r>
    </w:p>
    <w:p w:rsidR="007B6A79" w:rsidRDefault="007B6A79" w:rsidP="007B6A79">
      <w:pPr>
        <w:pStyle w:val="BodyText"/>
        <w:numPr>
          <w:ilvl w:val="0"/>
          <w:numId w:val="3"/>
        </w:numPr>
        <w:spacing w:before="93"/>
      </w:pPr>
      <w:r>
        <w:t xml:space="preserve">Copy and save this access code and register for your account under the </w:t>
      </w:r>
      <w:proofErr w:type="spellStart"/>
      <w:r>
        <w:t>MyLab</w:t>
      </w:r>
      <w:proofErr w:type="spellEnd"/>
      <w:r>
        <w:t>&amp; Mastering Tab.</w:t>
      </w:r>
    </w:p>
    <w:p w:rsidR="007B6A79" w:rsidRDefault="007B6A79" w:rsidP="007B6A79">
      <w:pPr>
        <w:pStyle w:val="BodyText"/>
        <w:numPr>
          <w:ilvl w:val="0"/>
          <w:numId w:val="3"/>
        </w:numPr>
        <w:spacing w:before="93"/>
      </w:pPr>
      <w:bookmarkStart w:id="0" w:name="_GoBack"/>
      <w:bookmarkEnd w:id="0"/>
    </w:p>
    <w:p w:rsidR="00D31D58" w:rsidRDefault="007B6A79">
      <w:pPr>
        <w:pStyle w:val="ListParagraph"/>
        <w:numPr>
          <w:ilvl w:val="0"/>
          <w:numId w:val="1"/>
        </w:numPr>
        <w:tabs>
          <w:tab w:val="left" w:pos="869"/>
        </w:tabs>
        <w:spacing w:line="235" w:lineRule="auto"/>
        <w:ind w:right="784" w:hanging="269"/>
        <w:rPr>
          <w:sz w:val="20"/>
        </w:rPr>
      </w:pP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complet</w:t>
      </w:r>
      <w:r>
        <w:rPr>
          <w:sz w:val="20"/>
        </w:rPr>
        <w:t>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You’re</w:t>
      </w:r>
      <w:r>
        <w:rPr>
          <w:spacing w:val="-1"/>
          <w:sz w:val="20"/>
        </w:rPr>
        <w:t xml:space="preserve"> </w:t>
      </w:r>
      <w:r>
        <w:rPr>
          <w:sz w:val="20"/>
        </w:rPr>
        <w:t>Done</w:t>
      </w:r>
      <w:r>
        <w:rPr>
          <w:spacing w:val="-6"/>
          <w:sz w:val="20"/>
        </w:rPr>
        <w:t xml:space="preserve"> </w:t>
      </w:r>
      <w:r>
        <w:rPr>
          <w:sz w:val="20"/>
        </w:rPr>
        <w:t>page</w:t>
      </w:r>
      <w:r>
        <w:rPr>
          <w:spacing w:val="-7"/>
          <w:sz w:val="20"/>
        </w:rPr>
        <w:t xml:space="preserve"> </w:t>
      </w:r>
      <w:r>
        <w:rPr>
          <w:sz w:val="20"/>
        </w:rPr>
        <w:t>appears</w:t>
      </w:r>
      <w:r>
        <w:rPr>
          <w:spacing w:val="-4"/>
          <w:sz w:val="20"/>
        </w:rPr>
        <w:t xml:space="preserve"> </w:t>
      </w:r>
      <w:r>
        <w:rPr>
          <w:sz w:val="20"/>
        </w:rPr>
        <w:t>and you</w:t>
      </w:r>
      <w:r>
        <w:rPr>
          <w:spacing w:val="-6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7"/>
          <w:sz w:val="20"/>
        </w:rPr>
        <w:t xml:space="preserve"> </w:t>
      </w:r>
      <w:r>
        <w:rPr>
          <w:sz w:val="20"/>
        </w:rPr>
        <w:t>email.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close the You’re Done page and return to your Canvas course. From now on, when you click any of the </w:t>
      </w:r>
      <w:proofErr w:type="spellStart"/>
      <w:r>
        <w:rPr>
          <w:sz w:val="20"/>
        </w:rPr>
        <w:t>MyLab</w:t>
      </w:r>
      <w:proofErr w:type="spellEnd"/>
      <w:r>
        <w:rPr>
          <w:sz w:val="20"/>
        </w:rPr>
        <w:t xml:space="preserve"> &amp; Mastering</w:t>
      </w:r>
      <w:r>
        <w:rPr>
          <w:spacing w:val="-8"/>
          <w:sz w:val="20"/>
        </w:rPr>
        <w:t xml:space="preserve"> </w:t>
      </w:r>
      <w:r>
        <w:rPr>
          <w:sz w:val="20"/>
        </w:rPr>
        <w:t>links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Canvas</w:t>
      </w:r>
      <w:r>
        <w:rPr>
          <w:spacing w:val="-6"/>
          <w:sz w:val="20"/>
        </w:rPr>
        <w:t xml:space="preserve"> </w:t>
      </w:r>
      <w:r>
        <w:rPr>
          <w:sz w:val="20"/>
        </w:rPr>
        <w:t>course, your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MyLab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Mastering</w:t>
      </w:r>
      <w:r>
        <w:rPr>
          <w:spacing w:val="-13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19"/>
          <w:sz w:val="20"/>
        </w:rPr>
        <w:t xml:space="preserve"> </w:t>
      </w:r>
      <w:r>
        <w:rPr>
          <w:sz w:val="20"/>
        </w:rPr>
        <w:t>opens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tab.</w:t>
      </w:r>
    </w:p>
    <w:p w:rsidR="00D31D58" w:rsidRDefault="00D31D58">
      <w:pPr>
        <w:pStyle w:val="BodyText"/>
        <w:spacing w:before="2"/>
        <w:rPr>
          <w:sz w:val="29"/>
        </w:rPr>
      </w:pPr>
    </w:p>
    <w:p w:rsidR="00D31D58" w:rsidRDefault="007B6A79">
      <w:pPr>
        <w:pStyle w:val="BodyText"/>
        <w:ind w:left="647"/>
      </w:pPr>
      <w:r>
        <w:rPr>
          <w:b/>
          <w:color w:val="00AE50"/>
        </w:rPr>
        <w:t xml:space="preserve">Important! </w:t>
      </w:r>
      <w:r>
        <w:t xml:space="preserve">In the future, always enter your </w:t>
      </w:r>
      <w:proofErr w:type="spellStart"/>
      <w:r>
        <w:t>MyLab</w:t>
      </w:r>
      <w:proofErr w:type="spellEnd"/>
      <w:r>
        <w:t xml:space="preserve"> &amp; Mastering course through Canvas.</w:t>
      </w:r>
    </w:p>
    <w:p w:rsidR="00D31D58" w:rsidRDefault="00D31D58">
      <w:pPr>
        <w:pStyle w:val="BodyText"/>
        <w:spacing w:before="6"/>
        <w:rPr>
          <w:sz w:val="16"/>
        </w:rPr>
      </w:pPr>
    </w:p>
    <w:p w:rsidR="00D31D58" w:rsidRDefault="007B6A79">
      <w:pPr>
        <w:spacing w:before="92"/>
        <w:ind w:left="647"/>
        <w:rPr>
          <w:sz w:val="24"/>
        </w:rPr>
      </w:pPr>
      <w:r>
        <w:rPr>
          <w:sz w:val="24"/>
          <w:shd w:val="clear" w:color="auto" w:fill="FFFF00"/>
        </w:rPr>
        <w:t>Go to this video for a walk-thru on how to register:</w:t>
      </w:r>
    </w:p>
    <w:p w:rsidR="00D31D58" w:rsidRDefault="007B6A79">
      <w:pPr>
        <w:pStyle w:val="BodyText"/>
        <w:spacing w:before="7"/>
        <w:ind w:left="647"/>
      </w:pPr>
      <w:hyperlink r:id="rId9">
        <w:r>
          <w:rPr>
            <w:color w:val="0461C1"/>
            <w:u w:val="single" w:color="0461C1"/>
            <w:shd w:val="clear" w:color="auto" w:fill="FFFF00"/>
          </w:rPr>
          <w:t>http://www.pearsonmylabandmastering.com/northamerica/mymathlab/educators/support/get-started/index.html</w:t>
        </w:r>
      </w:hyperlink>
    </w:p>
    <w:p w:rsidR="00D31D58" w:rsidRDefault="00D31D58">
      <w:pPr>
        <w:pStyle w:val="BodyText"/>
      </w:pPr>
    </w:p>
    <w:p w:rsidR="00D31D58" w:rsidRDefault="00D31D58">
      <w:pPr>
        <w:pStyle w:val="BodyText"/>
      </w:pPr>
    </w:p>
    <w:p w:rsidR="00D31D58" w:rsidRDefault="00D31D58">
      <w:pPr>
        <w:pStyle w:val="BodyText"/>
        <w:spacing w:before="3"/>
      </w:pPr>
    </w:p>
    <w:p w:rsidR="00D31D58" w:rsidRDefault="007B6A79">
      <w:pPr>
        <w:pStyle w:val="Heading1"/>
        <w:ind w:left="647"/>
      </w:pPr>
      <w:r>
        <w:rPr>
          <w:color w:val="009F5F"/>
        </w:rPr>
        <w:t>Need Help?</w:t>
      </w:r>
    </w:p>
    <w:p w:rsidR="00D31D58" w:rsidRDefault="007B6A79">
      <w:pPr>
        <w:pStyle w:val="BodyText"/>
        <w:spacing w:before="233"/>
        <w:ind w:left="647"/>
      </w:pPr>
      <w:proofErr w:type="gramStart"/>
      <w:r>
        <w:t xml:space="preserve">See </w:t>
      </w:r>
      <w:hyperlink r:id="rId10">
        <w:r>
          <w:rPr>
            <w:color w:val="0461C1"/>
            <w:u w:val="single" w:color="0461C1"/>
          </w:rPr>
          <w:t xml:space="preserve">Help </w:t>
        </w:r>
        <w:r>
          <w:t>f</w:t>
        </w:r>
      </w:hyperlink>
      <w:r>
        <w:t xml:space="preserve">or </w:t>
      </w:r>
      <w:proofErr w:type="spellStart"/>
      <w:r>
        <w:t>MyLab</w:t>
      </w:r>
      <w:proofErr w:type="spellEnd"/>
      <w:r>
        <w:t xml:space="preserve"> &amp; Mastering with Canvas.</w:t>
      </w:r>
      <w:proofErr w:type="gramEnd"/>
    </w:p>
    <w:p w:rsidR="00D31D58" w:rsidRDefault="00D31D58">
      <w:pPr>
        <w:pStyle w:val="BodyText"/>
        <w:rPr>
          <w:sz w:val="12"/>
        </w:rPr>
      </w:pPr>
    </w:p>
    <w:p w:rsidR="00D31D58" w:rsidRDefault="007B6A79">
      <w:pPr>
        <w:pStyle w:val="BodyText"/>
        <w:spacing w:before="93"/>
        <w:ind w:left="647"/>
      </w:pPr>
      <w:r>
        <w:t xml:space="preserve">Go to our </w:t>
      </w:r>
      <w:hyperlink r:id="rId11">
        <w:r>
          <w:rPr>
            <w:color w:val="0461C1"/>
            <w:u w:val="single" w:color="0461C1"/>
          </w:rPr>
          <w:t xml:space="preserve">YouTube channel </w:t>
        </w:r>
      </w:hyperlink>
      <w:r>
        <w:t>where stu</w:t>
      </w:r>
      <w:r>
        <w:t>dents and instructors can find getting started videos.</w:t>
      </w:r>
    </w:p>
    <w:p w:rsidR="00D31D58" w:rsidRDefault="00D31D58">
      <w:pPr>
        <w:pStyle w:val="BodyText"/>
        <w:spacing w:before="9"/>
        <w:rPr>
          <w:sz w:val="11"/>
        </w:rPr>
      </w:pPr>
    </w:p>
    <w:p w:rsidR="00D31D58" w:rsidRDefault="007B6A79">
      <w:pPr>
        <w:pStyle w:val="BodyText"/>
        <w:spacing w:before="93"/>
        <w:ind w:left="647" w:right="1263"/>
        <w:jc w:val="both"/>
      </w:pPr>
      <w:proofErr w:type="gramStart"/>
      <w:r>
        <w:t xml:space="preserve">Contact Pearson </w:t>
      </w:r>
      <w:hyperlink r:id="rId12">
        <w:r>
          <w:rPr>
            <w:color w:val="0461C1"/>
            <w:u w:val="single" w:color="0461C1"/>
          </w:rPr>
          <w:t>24/7 Technical Support</w:t>
        </w:r>
        <w:r>
          <w:t>.</w:t>
        </w:r>
        <w:proofErr w:type="gramEnd"/>
        <w:r>
          <w:t xml:space="preserve"> </w:t>
        </w:r>
      </w:hyperlink>
      <w:proofErr w:type="gramStart"/>
      <w:r>
        <w:t>To provide them with your details in an export file, enter your Canvas course</w:t>
      </w:r>
      <w:r>
        <w:t xml:space="preserve"> and go to </w:t>
      </w:r>
      <w:proofErr w:type="spellStart"/>
      <w:r>
        <w:rPr>
          <w:b/>
        </w:rPr>
        <w:t>MyLab</w:t>
      </w:r>
      <w:proofErr w:type="spellEnd"/>
      <w:r>
        <w:rPr>
          <w:b/>
        </w:rPr>
        <w:t xml:space="preserve"> &amp; Mastering&gt;Diagnostics</w:t>
      </w:r>
      <w:r>
        <w:t>.</w:t>
      </w:r>
      <w:proofErr w:type="gramEnd"/>
      <w:r>
        <w:t xml:space="preserve"> (If you don’t have access to the Diagnostics page, please contact your instructor for this information.)</w:t>
      </w:r>
    </w:p>
    <w:sectPr w:rsidR="00D31D58">
      <w:type w:val="continuous"/>
      <w:pgSz w:w="12240" w:h="16340"/>
      <w:pgMar w:top="1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733"/>
    <w:multiLevelType w:val="hybridMultilevel"/>
    <w:tmpl w:val="47B41F9E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46AF6E27"/>
    <w:multiLevelType w:val="hybridMultilevel"/>
    <w:tmpl w:val="4ED241AE"/>
    <w:lvl w:ilvl="0" w:tplc="35EACC4C">
      <w:start w:val="1"/>
      <w:numFmt w:val="decimal"/>
      <w:lvlText w:val="%1"/>
      <w:lvlJc w:val="left"/>
      <w:pPr>
        <w:ind w:left="870" w:hanging="224"/>
      </w:pPr>
      <w:rPr>
        <w:rFonts w:ascii="Arial" w:eastAsia="Arial" w:hAnsi="Arial" w:cs="Arial" w:hint="default"/>
        <w:color w:val="009F5F"/>
        <w:w w:val="100"/>
        <w:sz w:val="27"/>
        <w:szCs w:val="27"/>
        <w:lang w:val="en-US" w:eastAsia="en-US" w:bidi="en-US"/>
      </w:rPr>
    </w:lvl>
    <w:lvl w:ilvl="1" w:tplc="0550310C"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E7622F3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8A3A783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710EAB5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5" w:tplc="1B1A03BC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7BDE55BC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en-US"/>
      </w:rPr>
    </w:lvl>
    <w:lvl w:ilvl="7" w:tplc="8CF4F4C6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en-US"/>
      </w:rPr>
    </w:lvl>
    <w:lvl w:ilvl="8" w:tplc="045A2C32">
      <w:numFmt w:val="bullet"/>
      <w:lvlText w:val="•"/>
      <w:lvlJc w:val="left"/>
      <w:pPr>
        <w:ind w:left="9417" w:hanging="360"/>
      </w:pPr>
      <w:rPr>
        <w:rFonts w:hint="default"/>
        <w:lang w:val="en-US" w:eastAsia="en-US" w:bidi="en-US"/>
      </w:rPr>
    </w:lvl>
  </w:abstractNum>
  <w:abstractNum w:abstractNumId="2">
    <w:nsid w:val="48191990"/>
    <w:multiLevelType w:val="hybridMultilevel"/>
    <w:tmpl w:val="A85451D0"/>
    <w:lvl w:ilvl="0" w:tplc="1CF2E19C">
      <w:start w:val="1"/>
      <w:numFmt w:val="decimal"/>
      <w:lvlText w:val="%1"/>
      <w:lvlJc w:val="left"/>
      <w:pPr>
        <w:ind w:left="916" w:hanging="229"/>
      </w:pPr>
      <w:rPr>
        <w:rFonts w:ascii="Arial" w:eastAsia="Arial" w:hAnsi="Arial" w:cs="Arial" w:hint="default"/>
        <w:color w:val="009F5F"/>
        <w:w w:val="100"/>
        <w:sz w:val="27"/>
        <w:szCs w:val="27"/>
        <w:lang w:val="en-US" w:eastAsia="en-US" w:bidi="en-US"/>
      </w:rPr>
    </w:lvl>
    <w:lvl w:ilvl="1" w:tplc="C10686FC"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EE527DF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488EC21C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2C18238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5" w:tplc="102E0E56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803A92B6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en-US"/>
      </w:rPr>
    </w:lvl>
    <w:lvl w:ilvl="7" w:tplc="F1E814CC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en-US"/>
      </w:rPr>
    </w:lvl>
    <w:lvl w:ilvl="8" w:tplc="5DB2F1D8">
      <w:numFmt w:val="bullet"/>
      <w:lvlText w:val="•"/>
      <w:lvlJc w:val="left"/>
      <w:pPr>
        <w:ind w:left="941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8"/>
    <w:rsid w:val="007B6A79"/>
    <w:rsid w:val="00D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64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9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7B6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64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9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7B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247pearsoned.custhelp.com/app/answers/detail/a_id/118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RpRY65o3rxYOC_QNk8ji7Sk4SlaaIxB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pearsoncmg.com/mylabmastering/canvas/student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mylabandmastering.com/northamerica/mymathlab/educators/support/get-starte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</vt:lpstr>
    </vt:vector>
  </TitlesOfParts>
  <Company>Pearl River Community College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</dc:title>
  <dc:creator>URIZZJO</dc:creator>
  <cp:lastModifiedBy>Lab 103</cp:lastModifiedBy>
  <cp:revision>2</cp:revision>
  <dcterms:created xsi:type="dcterms:W3CDTF">2018-05-21T01:21:00Z</dcterms:created>
  <dcterms:modified xsi:type="dcterms:W3CDTF">2018-05-21T01:21:00Z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